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34" w:rsidRPr="003652DD" w:rsidRDefault="00987E1C">
      <w:pPr>
        <w:rPr>
          <w:rFonts w:ascii="Times New Roman" w:hAnsi="Times New Roman" w:cs="Times New Roman"/>
          <w:sz w:val="28"/>
          <w:szCs w:val="28"/>
        </w:rPr>
      </w:pPr>
      <w:r w:rsidRPr="0036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Пластилиновые картинки – это нетрадиционная методика работы с пластилином, при которой с помощью надавливания на маленькие </w:t>
      </w:r>
      <w:bookmarkStart w:id="0" w:name="_GoBack"/>
      <w:r w:rsidRPr="0036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пластилиновые шарики (или их размазывания по поверхности основы) </w:t>
      </w:r>
      <w:bookmarkEnd w:id="0"/>
      <w:r w:rsidRPr="0036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создаются плоские изображения.</w:t>
      </w:r>
      <w:r w:rsidRPr="003652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52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Скатывание – </w:t>
      </w:r>
      <w:proofErr w:type="spellStart"/>
      <w:r w:rsidRPr="0036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proofErr w:type="gramStart"/>
      <w:r w:rsidRPr="0036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</w:t>
      </w:r>
      <w:proofErr w:type="gramEnd"/>
      <w:r w:rsidRPr="0036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мирование</w:t>
      </w:r>
      <w:proofErr w:type="spellEnd"/>
      <w:r w:rsidRPr="0036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шариков из небольших кусочков пластилина путем их катания круговыми движениями между большим и указательным (или средним) пальцами руки</w:t>
      </w:r>
      <w:r w:rsidRPr="003652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Надавливание – нажатие на скатанный шарик указательным пальцем с целью получения пластилиновой лепешки в определенном месте на плоской основе поделки.</w:t>
      </w:r>
      <w:r w:rsidRPr="003652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Размазывание – надавливание на скатанный шарик указательным пальцем и оттягивание его в нужном направлении.</w:t>
      </w:r>
      <w:r w:rsidRPr="003652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52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 с использованием описанных приемов лепки можно разделить на следующие виды: 1) используется только прием надавливания, 2) используется только прием размазывания, 3) используются оба приема. Чтобы навыки лучше усвоились, быстрее закрепились и не смешивались, следует проводить обучение поэтапно: сначала научить надавливать на пластилин, затем его размазывать и в дальнейшем сочетать оба приема.</w:t>
      </w:r>
      <w:r w:rsidRPr="003652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52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К РАБОТЕ</w:t>
      </w:r>
      <w:proofErr w:type="gramStart"/>
      <w:r w:rsidRPr="003652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36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столе должно находиться только самое необходимое: основы для картинок и заранее подготовленные пластилиновые шарики (можно положить на пластмассовые тарелки, чтобы ребенку было удобно их брать).</w:t>
      </w:r>
      <w:r w:rsidRPr="003652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52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 малышу предлагаются для работы пластилиновые шарики одного цвета, в последующем – шарики разных цветов, далее – маленькие кусочки пластилина для самостоятельного изготовления шариков.</w:t>
      </w:r>
      <w:r w:rsidRPr="003652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52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 И ИНСТРУМЕНТЫ</w:t>
      </w:r>
      <w:r w:rsidRPr="003652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Мягкий пластилин ярких цветов. Достаточно </w:t>
      </w:r>
      <w:proofErr w:type="gramStart"/>
      <w:r w:rsidRPr="0036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мягкий</w:t>
      </w:r>
      <w:proofErr w:type="gramEnd"/>
      <w:r w:rsidRPr="0036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не липнущий к рукам. Дайте ребенку возможность попробовать в работе разные виды пластилина, отличающиеся структурой, цветом и другими характеристиками.</w:t>
      </w:r>
      <w:r w:rsidRPr="003652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Основа для картин: разноцветный матовый картон, бархатная бумагу, пластилиновая основу (пластилин, размазанный равномерным слоем на плотном картоне), ткань, натянутая на картон, плоские дощечки и др. Главное требование к основе для пластилиновой картинки: пластилин должен хорошо прилипать к поверхности, поэтому не советуем использовать глянцевый картон. Пластилин отлично прилипает к пластилиновой основе и к натянутой на картон ткани.</w:t>
      </w:r>
      <w:r w:rsidRPr="003652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Для обыгрывания сюжета картинки можно использовать пластмассовые и резиновые игрушки.</w:t>
      </w:r>
      <w:r w:rsidRPr="003652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52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Ножницы, клей и др.</w:t>
      </w:r>
      <w:r w:rsidRPr="003652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52DD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36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</w:t>
      </w:r>
      <w:r w:rsidRPr="003652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Пластилиновые шарики необходимо подготовить заранее. В дальнейшей работе предлагать малышам изготавливать самостоятельно по 1–3 шарика, не более, иначе занятие затянется, дети устанут и потеряют интерес к продолжению работы</w:t>
      </w:r>
      <w:r w:rsidRPr="003652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раннего возраста пока не в состоянии представить картинку мысленно. Поэтому им необходима помощь при выборе места для расположения пластилина на листе. </w:t>
      </w:r>
      <w:proofErr w:type="gramStart"/>
      <w:r w:rsidRPr="0036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Помочь ребенку сориентироваться на листе можно следующими способами:</w:t>
      </w:r>
      <w:r w:rsidRPr="003652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52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выкладывать на картинку последовательно по одному пластилиновому шарику и предлагать ребенку надавить на него или размазать;</w:t>
      </w:r>
      <w:r w:rsidRPr="003652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выложить из шариков простой узор и предложить ребенку надавить на шарики или размазать их (такой вариант помощи можно использовать с детьми постарше, малыши могут неловкими движениями сдвинуть или разбросать шарики);</w:t>
      </w:r>
      <w:proofErr w:type="gramEnd"/>
      <w:r w:rsidRPr="003652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52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предложить детям заготовку для пластилиновой картинки, на которой взрослый с помощью точек (или кружочков) и линий сделал карандашный набросок будущей картинки;</w:t>
      </w:r>
      <w:r w:rsidRPr="003652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сначала нарисовать картинку на листе бумаги вместе с ребенком или дать готовое изображение как образец, чтобы ребенок наглядно представил себе воплощение замысла.</w:t>
      </w:r>
      <w:r w:rsidRPr="003652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52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5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Используйте различные варианты, и малыш постепенно будет все увереннее действовать на пространстве листа.</w:t>
      </w:r>
      <w:r w:rsidRPr="003652D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652DD" w:rsidRPr="003652DD" w:rsidRDefault="003652DD" w:rsidP="003652DD">
      <w:pPr>
        <w:jc w:val="right"/>
        <w:rPr>
          <w:rFonts w:ascii="Times New Roman" w:hAnsi="Times New Roman" w:cs="Times New Roman"/>
          <w:sz w:val="28"/>
          <w:szCs w:val="28"/>
        </w:rPr>
      </w:pPr>
      <w:r w:rsidRPr="003652DD">
        <w:rPr>
          <w:rFonts w:ascii="Times New Roman" w:hAnsi="Times New Roman" w:cs="Times New Roman"/>
          <w:sz w:val="28"/>
          <w:szCs w:val="28"/>
        </w:rPr>
        <w:t xml:space="preserve">Воспитатели </w:t>
      </w:r>
    </w:p>
    <w:p w:rsidR="003652DD" w:rsidRPr="003652DD" w:rsidRDefault="003652DD" w:rsidP="003652D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652DD">
        <w:rPr>
          <w:rFonts w:ascii="Times New Roman" w:hAnsi="Times New Roman" w:cs="Times New Roman"/>
          <w:sz w:val="28"/>
          <w:szCs w:val="28"/>
        </w:rPr>
        <w:t>Отегенова</w:t>
      </w:r>
      <w:proofErr w:type="spellEnd"/>
      <w:r w:rsidRPr="003652DD">
        <w:rPr>
          <w:rFonts w:ascii="Times New Roman" w:hAnsi="Times New Roman" w:cs="Times New Roman"/>
          <w:sz w:val="28"/>
          <w:szCs w:val="28"/>
        </w:rPr>
        <w:t xml:space="preserve"> М.Н., Хайруллина Э.В.</w:t>
      </w:r>
    </w:p>
    <w:sectPr w:rsidR="003652DD" w:rsidRPr="003652DD" w:rsidSect="003652D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DC"/>
    <w:rsid w:val="00140B34"/>
    <w:rsid w:val="003652DD"/>
    <w:rsid w:val="00834FDC"/>
    <w:rsid w:val="0098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7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4</cp:revision>
  <dcterms:created xsi:type="dcterms:W3CDTF">2016-09-11T15:14:00Z</dcterms:created>
  <dcterms:modified xsi:type="dcterms:W3CDTF">2016-09-20T05:21:00Z</dcterms:modified>
</cp:coreProperties>
</file>